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B16" w:rsidRPr="00672B16" w:rsidRDefault="007165F2" w:rsidP="00672B16">
      <w:pPr>
        <w:pStyle w:val="a3"/>
        <w:tabs>
          <w:tab w:val="left" w:pos="993"/>
        </w:tabs>
        <w:spacing w:after="120"/>
        <w:ind w:left="4248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672B16">
        <w:rPr>
          <w:rFonts w:ascii="Times New Roman" w:hAnsi="Times New Roman" w:cs="Times New Roman"/>
          <w:bCs/>
          <w:sz w:val="28"/>
          <w:szCs w:val="28"/>
        </w:rPr>
        <w:t xml:space="preserve">Утверждено </w:t>
      </w:r>
    </w:p>
    <w:p w:rsidR="00672B16" w:rsidRDefault="007165F2" w:rsidP="00672B16">
      <w:pPr>
        <w:pStyle w:val="a3"/>
        <w:tabs>
          <w:tab w:val="left" w:pos="993"/>
        </w:tabs>
        <w:spacing w:after="0"/>
        <w:ind w:left="4247"/>
        <w:rPr>
          <w:rFonts w:ascii="Times New Roman" w:hAnsi="Times New Roman" w:cs="Times New Roman"/>
          <w:bCs/>
          <w:sz w:val="28"/>
          <w:szCs w:val="28"/>
        </w:rPr>
      </w:pPr>
      <w:r w:rsidRPr="00672B16">
        <w:rPr>
          <w:rFonts w:ascii="Times New Roman" w:hAnsi="Times New Roman" w:cs="Times New Roman"/>
          <w:bCs/>
          <w:sz w:val="28"/>
          <w:szCs w:val="28"/>
        </w:rPr>
        <w:t xml:space="preserve">приказом </w:t>
      </w:r>
      <w:r w:rsidR="00672B16" w:rsidRPr="00672B16">
        <w:rPr>
          <w:rFonts w:ascii="Times New Roman" w:hAnsi="Times New Roman" w:cs="Times New Roman"/>
          <w:bCs/>
          <w:sz w:val="28"/>
          <w:szCs w:val="28"/>
        </w:rPr>
        <w:t xml:space="preserve">МБУДО «Детская школа искусств имени М.А. Балакирева» </w:t>
      </w:r>
    </w:p>
    <w:p w:rsidR="007165F2" w:rsidRPr="00672B16" w:rsidRDefault="00672B16" w:rsidP="00672B16">
      <w:pPr>
        <w:pStyle w:val="a3"/>
        <w:tabs>
          <w:tab w:val="left" w:pos="993"/>
        </w:tabs>
        <w:spacing w:after="0"/>
        <w:ind w:left="4247"/>
        <w:rPr>
          <w:rFonts w:ascii="Times New Roman" w:hAnsi="Times New Roman" w:cs="Times New Roman"/>
          <w:sz w:val="28"/>
          <w:szCs w:val="28"/>
        </w:rPr>
      </w:pPr>
      <w:r w:rsidRPr="00672B16">
        <w:rPr>
          <w:rFonts w:ascii="Times New Roman" w:hAnsi="Times New Roman" w:cs="Times New Roman"/>
          <w:bCs/>
          <w:sz w:val="28"/>
          <w:szCs w:val="28"/>
        </w:rPr>
        <w:t xml:space="preserve">города Смоленска </w:t>
      </w:r>
    </w:p>
    <w:p w:rsidR="007165F2" w:rsidRPr="00672B16" w:rsidRDefault="007165F2" w:rsidP="00672B16">
      <w:pPr>
        <w:pStyle w:val="a3"/>
        <w:tabs>
          <w:tab w:val="left" w:pos="993"/>
        </w:tabs>
        <w:spacing w:after="0"/>
        <w:ind w:left="4247"/>
        <w:rPr>
          <w:rFonts w:ascii="Times New Roman" w:hAnsi="Times New Roman" w:cs="Times New Roman"/>
          <w:sz w:val="28"/>
          <w:szCs w:val="28"/>
        </w:rPr>
      </w:pPr>
      <w:r w:rsidRPr="00672B16">
        <w:rPr>
          <w:rFonts w:ascii="Times New Roman" w:hAnsi="Times New Roman" w:cs="Times New Roman"/>
          <w:sz w:val="28"/>
          <w:szCs w:val="28"/>
        </w:rPr>
        <w:t xml:space="preserve">от </w:t>
      </w:r>
      <w:r w:rsidR="006E1E2C">
        <w:rPr>
          <w:rFonts w:ascii="Times New Roman" w:hAnsi="Times New Roman" w:cs="Times New Roman"/>
          <w:sz w:val="28"/>
          <w:szCs w:val="28"/>
        </w:rPr>
        <w:t>09.08.2021</w:t>
      </w:r>
      <w:r w:rsidRPr="00672B16">
        <w:rPr>
          <w:rFonts w:ascii="Times New Roman" w:hAnsi="Times New Roman" w:cs="Times New Roman"/>
          <w:sz w:val="28"/>
          <w:szCs w:val="28"/>
        </w:rPr>
        <w:t xml:space="preserve"> № </w:t>
      </w:r>
      <w:r w:rsidR="006E1E2C">
        <w:rPr>
          <w:rFonts w:ascii="Times New Roman" w:hAnsi="Times New Roman" w:cs="Times New Roman"/>
          <w:sz w:val="28"/>
          <w:szCs w:val="28"/>
        </w:rPr>
        <w:t>127-ОД</w:t>
      </w:r>
    </w:p>
    <w:p w:rsidR="007165F2" w:rsidRPr="0083585A" w:rsidRDefault="007165F2" w:rsidP="007975F4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165F2" w:rsidRPr="0083585A" w:rsidRDefault="007165F2" w:rsidP="007975F4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65F2" w:rsidRPr="0083585A" w:rsidRDefault="00672B16" w:rsidP="007975F4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85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165F2" w:rsidRPr="0083585A" w:rsidRDefault="007165F2" w:rsidP="007975F4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85A">
        <w:rPr>
          <w:rFonts w:ascii="Times New Roman" w:hAnsi="Times New Roman" w:cs="Times New Roman"/>
          <w:b/>
          <w:bCs/>
          <w:sz w:val="28"/>
          <w:szCs w:val="28"/>
        </w:rPr>
        <w:t>о комиссии по урегулированию споров между участниками образовательных отношений</w:t>
      </w:r>
      <w:r w:rsidR="00F77CAE">
        <w:rPr>
          <w:rFonts w:ascii="Times New Roman" w:hAnsi="Times New Roman" w:cs="Times New Roman"/>
          <w:b/>
          <w:bCs/>
          <w:sz w:val="28"/>
          <w:szCs w:val="28"/>
        </w:rPr>
        <w:t xml:space="preserve"> МБУДО «Детская школа искусств имени М.А. Балакирева» города Смоленска</w:t>
      </w:r>
    </w:p>
    <w:p w:rsidR="007165F2" w:rsidRPr="0083585A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5F2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1. Настоящее положение устанавливает п</w:t>
      </w:r>
      <w:r w:rsidRPr="0083585A">
        <w:rPr>
          <w:rFonts w:ascii="Times New Roman" w:hAnsi="Times New Roman" w:cs="Times New Roman"/>
          <w:sz w:val="28"/>
          <w:szCs w:val="28"/>
          <w:lang w:eastAsia="en-US"/>
        </w:rPr>
        <w:t xml:space="preserve">орядок создания, </w:t>
      </w:r>
      <w:r w:rsidR="00672B16">
        <w:rPr>
          <w:rFonts w:ascii="Times New Roman" w:hAnsi="Times New Roman" w:cs="Times New Roman"/>
          <w:sz w:val="28"/>
          <w:szCs w:val="28"/>
          <w:lang w:eastAsia="en-US"/>
        </w:rPr>
        <w:t>Учреждения</w:t>
      </w:r>
      <w:r w:rsidRPr="0083585A">
        <w:rPr>
          <w:rFonts w:ascii="Times New Roman" w:hAnsi="Times New Roman" w:cs="Times New Roman"/>
          <w:sz w:val="28"/>
          <w:szCs w:val="28"/>
          <w:lang w:eastAsia="en-US"/>
        </w:rPr>
        <w:t xml:space="preserve"> работы, принятия и исполнения решений Комиссией </w:t>
      </w:r>
      <w:r w:rsidR="00672B16" w:rsidRPr="0083585A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672B16">
        <w:rPr>
          <w:rFonts w:ascii="Times New Roman" w:hAnsi="Times New Roman" w:cs="Times New Roman"/>
          <w:sz w:val="28"/>
          <w:szCs w:val="28"/>
        </w:rPr>
        <w:t xml:space="preserve"> </w:t>
      </w:r>
      <w:r w:rsidRPr="0083585A">
        <w:rPr>
          <w:rFonts w:ascii="Times New Roman" w:hAnsi="Times New Roman" w:cs="Times New Roman"/>
          <w:sz w:val="28"/>
          <w:szCs w:val="28"/>
          <w:lang w:eastAsia="en-US"/>
        </w:rPr>
        <w:t xml:space="preserve">по урегулированию споров между участниками образовательных отношений </w:t>
      </w:r>
      <w:r w:rsidR="00672B16">
        <w:rPr>
          <w:rFonts w:ascii="Times New Roman" w:hAnsi="Times New Roman" w:cs="Times New Roman"/>
          <w:sz w:val="28"/>
          <w:szCs w:val="28"/>
        </w:rPr>
        <w:t>МБУДО «Детская школа искусств имени М.А. Балакирева» города Смоленска</w:t>
      </w:r>
      <w:r w:rsidR="00672B16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8502B8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672B16">
        <w:rPr>
          <w:rFonts w:ascii="Times New Roman" w:hAnsi="Times New Roman" w:cs="Times New Roman"/>
          <w:sz w:val="28"/>
          <w:szCs w:val="28"/>
        </w:rPr>
        <w:t>Учреждение)</w:t>
      </w:r>
      <w:r w:rsidRPr="0083585A">
        <w:rPr>
          <w:rFonts w:ascii="Times New Roman" w:hAnsi="Times New Roman" w:cs="Times New Roman"/>
          <w:sz w:val="28"/>
          <w:szCs w:val="28"/>
        </w:rPr>
        <w:t>.</w:t>
      </w:r>
    </w:p>
    <w:p w:rsidR="007165F2" w:rsidRPr="0083585A" w:rsidRDefault="007165F2" w:rsidP="00672B1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Положения утверждено с учетом мнения </w:t>
      </w:r>
      <w:r w:rsidR="00672B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3585A">
        <w:rPr>
          <w:rFonts w:ascii="Times New Roman" w:hAnsi="Times New Roman" w:cs="Times New Roman"/>
          <w:sz w:val="28"/>
          <w:szCs w:val="28"/>
        </w:rPr>
        <w:t>и</w:t>
      </w:r>
      <w:r w:rsidRPr="0083585A">
        <w:rPr>
          <w:rFonts w:ascii="Times New Roman" w:hAnsi="Times New Roman" w:cs="Times New Roman"/>
          <w:sz w:val="28"/>
          <w:szCs w:val="28"/>
          <w:lang w:eastAsia="en-US"/>
        </w:rPr>
        <w:t xml:space="preserve"> представительным органом работников </w:t>
      </w:r>
      <w:r w:rsidR="00672B16" w:rsidRPr="00672B16">
        <w:rPr>
          <w:rFonts w:ascii="Times New Roman" w:hAnsi="Times New Roman" w:cs="Times New Roman"/>
          <w:sz w:val="28"/>
          <w:szCs w:val="28"/>
        </w:rPr>
        <w:t>МБУДО «Детская школа искусств имени М.А. Балакирева» города Смоленска</w:t>
      </w:r>
      <w:r w:rsidRPr="0083585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165F2" w:rsidRPr="0083585A" w:rsidRDefault="007165F2" w:rsidP="00672B1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3585A">
        <w:rPr>
          <w:rFonts w:ascii="Times New Roman" w:hAnsi="Times New Roman" w:cs="Times New Roman"/>
          <w:sz w:val="28"/>
          <w:szCs w:val="28"/>
        </w:rPr>
        <w:t xml:space="preserve">. Комиссия создается в соответствии со статьей 45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</w:t>
      </w:r>
      <w:r w:rsidR="00672B16">
        <w:rPr>
          <w:rFonts w:ascii="Times New Roman" w:hAnsi="Times New Roman" w:cs="Times New Roman"/>
          <w:sz w:val="28"/>
          <w:szCs w:val="28"/>
        </w:rPr>
        <w:t>Учреждения</w:t>
      </w:r>
      <w:r w:rsidRPr="0083585A">
        <w:rPr>
          <w:rFonts w:ascii="Times New Roman" w:hAnsi="Times New Roman" w:cs="Times New Roman"/>
          <w:sz w:val="28"/>
          <w:szCs w:val="28"/>
        </w:rPr>
        <w:t>, обжалования решений о применении к обучающимся дисциплинарного взыскания.</w:t>
      </w:r>
    </w:p>
    <w:p w:rsidR="007165F2" w:rsidRPr="0083585A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3585A">
        <w:rPr>
          <w:rFonts w:ascii="Times New Roman" w:hAnsi="Times New Roman" w:cs="Times New Roman"/>
          <w:sz w:val="28"/>
          <w:szCs w:val="28"/>
        </w:rPr>
        <w:t xml:space="preserve">. Комиссия создается в составе </w:t>
      </w:r>
      <w:r w:rsidR="00672B16">
        <w:rPr>
          <w:rFonts w:ascii="Times New Roman" w:hAnsi="Times New Roman" w:cs="Times New Roman"/>
          <w:sz w:val="28"/>
          <w:szCs w:val="28"/>
        </w:rPr>
        <w:t>6</w:t>
      </w:r>
      <w:r w:rsidRPr="0083585A">
        <w:rPr>
          <w:rFonts w:ascii="Times New Roman" w:hAnsi="Times New Roman" w:cs="Times New Roman"/>
          <w:sz w:val="28"/>
          <w:szCs w:val="28"/>
        </w:rPr>
        <w:t xml:space="preserve"> членов из равного числа представителей родителей (законных представителей) несовершеннолетних обучающихся и представителей работников </w:t>
      </w:r>
      <w:r w:rsidR="00672B16">
        <w:rPr>
          <w:rFonts w:ascii="Times New Roman" w:hAnsi="Times New Roman" w:cs="Times New Roman"/>
          <w:sz w:val="28"/>
          <w:szCs w:val="28"/>
        </w:rPr>
        <w:t>Учреждения</w:t>
      </w:r>
      <w:r w:rsidRPr="0083585A">
        <w:rPr>
          <w:rFonts w:ascii="Times New Roman" w:hAnsi="Times New Roman" w:cs="Times New Roman"/>
          <w:sz w:val="28"/>
          <w:szCs w:val="28"/>
        </w:rPr>
        <w:t>.</w:t>
      </w:r>
    </w:p>
    <w:p w:rsidR="007165F2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3585A">
        <w:rPr>
          <w:rFonts w:ascii="Times New Roman" w:hAnsi="Times New Roman" w:cs="Times New Roman"/>
          <w:sz w:val="28"/>
          <w:szCs w:val="28"/>
        </w:rPr>
        <w:t xml:space="preserve">Делегирование представителей участников образовательных отношений в состав Комиссии осуществляется </w:t>
      </w:r>
      <w:r w:rsidRPr="0083585A">
        <w:rPr>
          <w:rFonts w:ascii="Times New Roman" w:hAnsi="Times New Roman" w:cs="Times New Roman"/>
          <w:sz w:val="28"/>
          <w:szCs w:val="28"/>
          <w:lang w:eastAsia="en-US"/>
        </w:rPr>
        <w:t xml:space="preserve">советом родителей (законных представителей) несовершеннолетних обучающихся </w:t>
      </w:r>
      <w:r w:rsidR="00672B16">
        <w:rPr>
          <w:rFonts w:ascii="Times New Roman" w:hAnsi="Times New Roman" w:cs="Times New Roman"/>
          <w:sz w:val="28"/>
          <w:szCs w:val="28"/>
        </w:rPr>
        <w:t>Учреждения</w:t>
      </w:r>
      <w:r w:rsidRPr="0083585A">
        <w:rPr>
          <w:rFonts w:ascii="Times New Roman" w:hAnsi="Times New Roman" w:cs="Times New Roman"/>
          <w:sz w:val="28"/>
          <w:szCs w:val="28"/>
        </w:rPr>
        <w:t xml:space="preserve"> и </w:t>
      </w:r>
      <w:r w:rsidRPr="0083585A">
        <w:rPr>
          <w:rFonts w:ascii="Times New Roman" w:hAnsi="Times New Roman" w:cs="Times New Roman"/>
          <w:sz w:val="28"/>
          <w:szCs w:val="28"/>
          <w:lang w:eastAsia="en-US"/>
        </w:rPr>
        <w:t>представительным органом работников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72B16">
        <w:rPr>
          <w:rFonts w:ascii="Times New Roman" w:hAnsi="Times New Roman" w:cs="Times New Roman"/>
          <w:sz w:val="28"/>
          <w:szCs w:val="28"/>
        </w:rPr>
        <w:t>Учреждения</w:t>
      </w:r>
      <w:r w:rsidRPr="0083585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165F2" w:rsidRPr="008502B8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02B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В случае создания и деятельности в </w:t>
      </w:r>
      <w:r w:rsidR="00672B16">
        <w:rPr>
          <w:rFonts w:ascii="Times New Roman" w:hAnsi="Times New Roman" w:cs="Times New Roman"/>
          <w:sz w:val="28"/>
          <w:szCs w:val="28"/>
          <w:lang w:eastAsia="en-US"/>
        </w:rPr>
        <w:t>Учреждения</w:t>
      </w:r>
      <w:r w:rsidRPr="008502B8">
        <w:rPr>
          <w:rFonts w:ascii="Times New Roman" w:hAnsi="Times New Roman" w:cs="Times New Roman"/>
          <w:sz w:val="28"/>
          <w:szCs w:val="28"/>
          <w:lang w:eastAsia="en-US"/>
        </w:rPr>
        <w:t xml:space="preserve"> нескольких представительных органов работников делегирование в состав Комиссии осуществляется органом, уполномоченным на заключение коллективного договора </w:t>
      </w:r>
      <w:r w:rsidR="00672B16">
        <w:rPr>
          <w:rFonts w:ascii="Times New Roman" w:hAnsi="Times New Roman" w:cs="Times New Roman"/>
          <w:sz w:val="28"/>
          <w:szCs w:val="28"/>
          <w:lang w:eastAsia="en-US"/>
        </w:rPr>
        <w:t>Учреждения</w:t>
      </w:r>
      <w:r w:rsidRPr="008502B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165F2" w:rsidRPr="0083585A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 xml:space="preserve">Сформированный состав Комиссии объявляется приказом директора </w:t>
      </w:r>
      <w:r w:rsidR="00672B16">
        <w:rPr>
          <w:rFonts w:ascii="Times New Roman" w:hAnsi="Times New Roman" w:cs="Times New Roman"/>
          <w:sz w:val="28"/>
          <w:szCs w:val="28"/>
        </w:rPr>
        <w:t>Учреждения</w:t>
      </w:r>
      <w:r w:rsidRPr="0083585A">
        <w:rPr>
          <w:rFonts w:ascii="Times New Roman" w:hAnsi="Times New Roman" w:cs="Times New Roman"/>
          <w:sz w:val="28"/>
          <w:szCs w:val="28"/>
        </w:rPr>
        <w:t>.</w:t>
      </w:r>
    </w:p>
    <w:p w:rsidR="007165F2" w:rsidRPr="0083585A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5. Срок полномочий Комиссии составляет два года</w:t>
      </w:r>
      <w:r w:rsidR="00672B16">
        <w:rPr>
          <w:rFonts w:ascii="Times New Roman" w:hAnsi="Times New Roman" w:cs="Times New Roman"/>
          <w:sz w:val="28"/>
          <w:szCs w:val="28"/>
        </w:rPr>
        <w:t>.</w:t>
      </w:r>
    </w:p>
    <w:p w:rsidR="007165F2" w:rsidRPr="0083585A" w:rsidRDefault="007165F2" w:rsidP="007975F4">
      <w:pPr>
        <w:pStyle w:val="a4"/>
        <w:tabs>
          <w:tab w:val="left" w:pos="1134"/>
        </w:tabs>
        <w:spacing w:after="120" w:line="276" w:lineRule="auto"/>
        <w:ind w:firstLine="709"/>
        <w:rPr>
          <w:sz w:val="28"/>
          <w:szCs w:val="28"/>
        </w:rPr>
      </w:pPr>
      <w:r w:rsidRPr="0083585A">
        <w:rPr>
          <w:sz w:val="28"/>
          <w:szCs w:val="28"/>
        </w:rPr>
        <w:t>6. Члены Комиссии осуществляют свою деятельность на безвозмездной основе.</w:t>
      </w:r>
    </w:p>
    <w:p w:rsidR="007165F2" w:rsidRPr="0083585A" w:rsidRDefault="007165F2" w:rsidP="007975F4">
      <w:pPr>
        <w:pStyle w:val="a4"/>
        <w:tabs>
          <w:tab w:val="left" w:pos="1134"/>
        </w:tabs>
        <w:spacing w:after="120" w:line="276" w:lineRule="auto"/>
        <w:rPr>
          <w:sz w:val="28"/>
          <w:szCs w:val="28"/>
        </w:rPr>
      </w:pPr>
      <w:r w:rsidRPr="0083585A">
        <w:rPr>
          <w:sz w:val="28"/>
          <w:szCs w:val="28"/>
        </w:rPr>
        <w:t>7. Досрочное прекращение полномочий члена Комиссии осуществляется:</w:t>
      </w:r>
    </w:p>
    <w:p w:rsidR="007165F2" w:rsidRPr="0083585A" w:rsidRDefault="007165F2" w:rsidP="007975F4">
      <w:pPr>
        <w:pStyle w:val="a4"/>
        <w:tabs>
          <w:tab w:val="left" w:pos="1134"/>
        </w:tabs>
        <w:spacing w:after="120" w:line="276" w:lineRule="auto"/>
        <w:rPr>
          <w:sz w:val="28"/>
          <w:szCs w:val="28"/>
        </w:rPr>
      </w:pPr>
      <w:r w:rsidRPr="0083585A">
        <w:rPr>
          <w:sz w:val="28"/>
          <w:szCs w:val="28"/>
        </w:rPr>
        <w:t>7.1. на основании личного заявления члена Комиссии об исключении из его состава;</w:t>
      </w:r>
    </w:p>
    <w:p w:rsidR="007165F2" w:rsidRPr="0083585A" w:rsidRDefault="007165F2" w:rsidP="007975F4">
      <w:pPr>
        <w:pStyle w:val="a4"/>
        <w:tabs>
          <w:tab w:val="left" w:pos="1134"/>
        </w:tabs>
        <w:spacing w:after="120" w:line="276" w:lineRule="auto"/>
        <w:rPr>
          <w:sz w:val="28"/>
          <w:szCs w:val="28"/>
        </w:rPr>
      </w:pPr>
      <w:r w:rsidRPr="0083585A">
        <w:rPr>
          <w:sz w:val="28"/>
          <w:szCs w:val="28"/>
        </w:rPr>
        <w:t>7.2. по требованию не менее 2/3 членов Комиссии, выраженному в письменной форме;</w:t>
      </w:r>
    </w:p>
    <w:p w:rsidR="007165F2" w:rsidRPr="0083585A" w:rsidRDefault="007165F2" w:rsidP="007975F4">
      <w:pPr>
        <w:pStyle w:val="a4"/>
        <w:tabs>
          <w:tab w:val="left" w:pos="1134"/>
        </w:tabs>
        <w:spacing w:after="120" w:line="276" w:lineRule="auto"/>
        <w:rPr>
          <w:sz w:val="28"/>
          <w:szCs w:val="28"/>
        </w:rPr>
      </w:pPr>
      <w:r w:rsidRPr="0083585A">
        <w:rPr>
          <w:sz w:val="28"/>
          <w:szCs w:val="28"/>
        </w:rPr>
        <w:t>7.3. в случае отчисления из</w:t>
      </w:r>
      <w:r>
        <w:rPr>
          <w:sz w:val="28"/>
          <w:szCs w:val="28"/>
        </w:rPr>
        <w:t xml:space="preserve"> </w:t>
      </w:r>
      <w:r w:rsidR="00672B16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Pr="0083585A">
        <w:rPr>
          <w:sz w:val="28"/>
          <w:szCs w:val="28"/>
        </w:rPr>
        <w:t xml:space="preserve">обучающегося, родителем (законным представителем) </w:t>
      </w:r>
      <w:r w:rsidRPr="008502B8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83585A">
        <w:rPr>
          <w:sz w:val="28"/>
          <w:szCs w:val="28"/>
        </w:rPr>
        <w:t>является член Комиссии</w:t>
      </w:r>
      <w:r>
        <w:rPr>
          <w:sz w:val="28"/>
          <w:szCs w:val="28"/>
        </w:rPr>
        <w:t>,</w:t>
      </w:r>
      <w:r w:rsidRPr="0083585A">
        <w:rPr>
          <w:sz w:val="28"/>
          <w:szCs w:val="28"/>
        </w:rPr>
        <w:t xml:space="preserve"> или увольнения работника – члена Комиссии.</w:t>
      </w:r>
    </w:p>
    <w:p w:rsidR="007165F2" w:rsidRPr="0083585A" w:rsidRDefault="007165F2" w:rsidP="007975F4">
      <w:pPr>
        <w:pStyle w:val="a4"/>
        <w:tabs>
          <w:tab w:val="left" w:pos="1134"/>
        </w:tabs>
        <w:spacing w:after="120" w:line="276" w:lineRule="auto"/>
        <w:rPr>
          <w:sz w:val="28"/>
          <w:szCs w:val="28"/>
        </w:rPr>
      </w:pPr>
      <w:r w:rsidRPr="0083585A">
        <w:rPr>
          <w:sz w:val="28"/>
          <w:szCs w:val="28"/>
        </w:rP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7165F2" w:rsidRPr="0083585A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 xml:space="preserve">9. В целях </w:t>
      </w:r>
      <w:r w:rsidR="00672B16">
        <w:rPr>
          <w:rFonts w:ascii="Times New Roman" w:hAnsi="Times New Roman" w:cs="Times New Roman"/>
          <w:sz w:val="28"/>
          <w:szCs w:val="28"/>
        </w:rPr>
        <w:t>Учреждения</w:t>
      </w:r>
      <w:r w:rsidRPr="0083585A">
        <w:rPr>
          <w:rFonts w:ascii="Times New Roman" w:hAnsi="Times New Roman" w:cs="Times New Roman"/>
          <w:sz w:val="28"/>
          <w:szCs w:val="28"/>
        </w:rPr>
        <w:t xml:space="preserve"> работы Комиссия избирает из своего состава председателя и секретаря.</w:t>
      </w:r>
    </w:p>
    <w:p w:rsidR="007165F2" w:rsidRPr="0083585A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85A">
        <w:rPr>
          <w:rFonts w:ascii="Times New Roman" w:hAnsi="Times New Roman" w:cs="Times New Roman"/>
          <w:sz w:val="28"/>
          <w:szCs w:val="28"/>
        </w:rPr>
        <w:t>участника образовательных отношений не позднее 5</w:t>
      </w:r>
      <w:r w:rsidRPr="008358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3585A">
        <w:rPr>
          <w:rFonts w:ascii="Times New Roman" w:hAnsi="Times New Roman" w:cs="Times New Roman"/>
          <w:sz w:val="28"/>
          <w:szCs w:val="28"/>
        </w:rPr>
        <w:t>учебных дней с момента поступления такого обращения.</w:t>
      </w:r>
    </w:p>
    <w:p w:rsidR="007165F2" w:rsidRPr="0083585A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 xml:space="preserve">11. Обращение подается в </w:t>
      </w:r>
      <w:r w:rsidRPr="008502B8">
        <w:rPr>
          <w:rFonts w:ascii="Times New Roman" w:hAnsi="Times New Roman" w:cs="Times New Roman"/>
          <w:sz w:val="28"/>
          <w:szCs w:val="28"/>
        </w:rPr>
        <w:t>письменной форме</w:t>
      </w:r>
      <w:r w:rsidRPr="0083585A">
        <w:rPr>
          <w:rFonts w:ascii="Times New Roman" w:hAnsi="Times New Roman" w:cs="Times New Roman"/>
          <w:sz w:val="28"/>
          <w:szCs w:val="28"/>
        </w:rPr>
        <w:t>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7165F2" w:rsidRPr="0083585A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 xml:space="preserve">12. Комиссия принимает решения не позднее </w:t>
      </w:r>
      <w:r>
        <w:rPr>
          <w:rFonts w:ascii="Times New Roman" w:hAnsi="Times New Roman" w:cs="Times New Roman"/>
          <w:sz w:val="28"/>
          <w:szCs w:val="28"/>
        </w:rPr>
        <w:t>10 учебных дней с момента начала</w:t>
      </w:r>
      <w:r w:rsidRPr="0083585A">
        <w:rPr>
          <w:rFonts w:ascii="Times New Roman" w:hAnsi="Times New Roman" w:cs="Times New Roman"/>
          <w:sz w:val="28"/>
          <w:szCs w:val="28"/>
        </w:rPr>
        <w:t xml:space="preserve"> его рассмотрения. Заседание Комиссии считается правомочным, если на нем присутствовало </w:t>
      </w:r>
      <w:r w:rsidRPr="008502B8">
        <w:rPr>
          <w:rFonts w:ascii="Times New Roman" w:hAnsi="Times New Roman" w:cs="Times New Roman"/>
          <w:sz w:val="28"/>
          <w:szCs w:val="28"/>
        </w:rPr>
        <w:t>не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85A">
        <w:rPr>
          <w:rFonts w:ascii="Times New Roman" w:hAnsi="Times New Roman" w:cs="Times New Roman"/>
          <w:sz w:val="28"/>
          <w:szCs w:val="28"/>
        </w:rPr>
        <w:t>3/4 членов Комиссии.</w:t>
      </w:r>
    </w:p>
    <w:p w:rsidR="007165F2" w:rsidRPr="0083585A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lastRenderedPageBreak/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7165F2" w:rsidRPr="0083585A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 xml:space="preserve"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</w:t>
      </w:r>
      <w:proofErr w:type="gramStart"/>
      <w:r w:rsidRPr="0083585A"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 w:rsidRPr="0083585A">
        <w:rPr>
          <w:rFonts w:ascii="Times New Roman" w:hAnsi="Times New Roman" w:cs="Times New Roman"/>
          <w:sz w:val="28"/>
          <w:szCs w:val="28"/>
        </w:rPr>
        <w:t xml:space="preserve"> по существу.</w:t>
      </w:r>
    </w:p>
    <w:p w:rsidR="007165F2" w:rsidRPr="0083585A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13. Комиссия принимает решение простым большинством голосов членов, присутствующих на заседании Комиссии.</w:t>
      </w:r>
    </w:p>
    <w:p w:rsidR="007165F2" w:rsidRPr="0083585A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 xml:space="preserve">14.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</w:t>
      </w:r>
      <w:r w:rsidR="00672B16">
        <w:rPr>
          <w:rFonts w:ascii="Times New Roman" w:hAnsi="Times New Roman" w:cs="Times New Roman"/>
          <w:sz w:val="28"/>
          <w:szCs w:val="28"/>
        </w:rPr>
        <w:t>Учреждения</w:t>
      </w:r>
      <w:r w:rsidRPr="0083585A">
        <w:rPr>
          <w:rFonts w:ascii="Times New Roman" w:hAnsi="Times New Roman" w:cs="Times New Roman"/>
          <w:sz w:val="28"/>
          <w:szCs w:val="28"/>
        </w:rPr>
        <w:t>, Комиссия возлагает обязанности по устранению выявленных нарушений и (или) недопущению нарушений в будущем.</w:t>
      </w:r>
    </w:p>
    <w:p w:rsidR="007165F2" w:rsidRPr="0083585A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 xml:space="preserve"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</w:t>
      </w:r>
      <w:r w:rsidR="00672B16">
        <w:rPr>
          <w:rFonts w:ascii="Times New Roman" w:hAnsi="Times New Roman" w:cs="Times New Roman"/>
          <w:sz w:val="28"/>
          <w:szCs w:val="28"/>
        </w:rPr>
        <w:t>Учреждения</w:t>
      </w:r>
      <w:r w:rsidRPr="0083585A">
        <w:rPr>
          <w:rFonts w:ascii="Times New Roman" w:hAnsi="Times New Roman" w:cs="Times New Roman"/>
          <w:sz w:val="28"/>
          <w:szCs w:val="28"/>
        </w:rPr>
        <w:t xml:space="preserve"> (локального нормативного акта) и указывает срок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2B8">
        <w:rPr>
          <w:rFonts w:ascii="Times New Roman" w:hAnsi="Times New Roman" w:cs="Times New Roman"/>
          <w:sz w:val="28"/>
          <w:szCs w:val="28"/>
        </w:rPr>
        <w:t>решения.</w:t>
      </w:r>
    </w:p>
    <w:p w:rsidR="007165F2" w:rsidRPr="0083585A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7165F2" w:rsidRPr="0083585A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15. Решение Комиссии оформляется протоколом.</w:t>
      </w:r>
    </w:p>
    <w:p w:rsidR="007165F2" w:rsidRPr="0083585A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7165F2" w:rsidRPr="0083585A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65F2" w:rsidRPr="0083585A" w:rsidSect="007975F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AD3" w:rsidRDefault="00032AD3" w:rsidP="007975F4">
      <w:pPr>
        <w:spacing w:after="0" w:line="240" w:lineRule="auto"/>
      </w:pPr>
      <w:r>
        <w:separator/>
      </w:r>
    </w:p>
  </w:endnote>
  <w:endnote w:type="continuationSeparator" w:id="0">
    <w:p w:rsidR="00032AD3" w:rsidRDefault="00032AD3" w:rsidP="0079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AD3" w:rsidRDefault="00032AD3" w:rsidP="007975F4">
      <w:pPr>
        <w:spacing w:after="0" w:line="240" w:lineRule="auto"/>
      </w:pPr>
      <w:r>
        <w:separator/>
      </w:r>
    </w:p>
  </w:footnote>
  <w:footnote w:type="continuationSeparator" w:id="0">
    <w:p w:rsidR="00032AD3" w:rsidRDefault="00032AD3" w:rsidP="00797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5F2" w:rsidRDefault="007165F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75E7">
      <w:rPr>
        <w:noProof/>
      </w:rPr>
      <w:t>2</w:t>
    </w:r>
    <w:r>
      <w:fldChar w:fldCharType="end"/>
    </w:r>
  </w:p>
  <w:p w:rsidR="007165F2" w:rsidRDefault="007165F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13C05"/>
    <w:multiLevelType w:val="hybridMultilevel"/>
    <w:tmpl w:val="ACB4F1D2"/>
    <w:lvl w:ilvl="0" w:tplc="F0DCD4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D7"/>
    <w:rsid w:val="000150FC"/>
    <w:rsid w:val="00032AD3"/>
    <w:rsid w:val="00161731"/>
    <w:rsid w:val="001B64B8"/>
    <w:rsid w:val="00227B00"/>
    <w:rsid w:val="0025058A"/>
    <w:rsid w:val="00276EFE"/>
    <w:rsid w:val="00435F4B"/>
    <w:rsid w:val="004F11BB"/>
    <w:rsid w:val="00672B16"/>
    <w:rsid w:val="00680279"/>
    <w:rsid w:val="006B5258"/>
    <w:rsid w:val="006E1E2C"/>
    <w:rsid w:val="007165F2"/>
    <w:rsid w:val="007975F4"/>
    <w:rsid w:val="007F20C5"/>
    <w:rsid w:val="0083585A"/>
    <w:rsid w:val="008502B8"/>
    <w:rsid w:val="008801B8"/>
    <w:rsid w:val="00885607"/>
    <w:rsid w:val="008C7145"/>
    <w:rsid w:val="0096479C"/>
    <w:rsid w:val="0097419E"/>
    <w:rsid w:val="009A7B50"/>
    <w:rsid w:val="009D3DD7"/>
    <w:rsid w:val="009D5D59"/>
    <w:rsid w:val="00A14C6C"/>
    <w:rsid w:val="00A32753"/>
    <w:rsid w:val="00A67D55"/>
    <w:rsid w:val="00A9014F"/>
    <w:rsid w:val="00A9600B"/>
    <w:rsid w:val="00AB141A"/>
    <w:rsid w:val="00B0148D"/>
    <w:rsid w:val="00B47E46"/>
    <w:rsid w:val="00B94B41"/>
    <w:rsid w:val="00BE5098"/>
    <w:rsid w:val="00CA160F"/>
    <w:rsid w:val="00CB1B97"/>
    <w:rsid w:val="00D371E8"/>
    <w:rsid w:val="00DA4CFB"/>
    <w:rsid w:val="00DF75E7"/>
    <w:rsid w:val="00E9763B"/>
    <w:rsid w:val="00EA6ED2"/>
    <w:rsid w:val="00EB4E37"/>
    <w:rsid w:val="00F40979"/>
    <w:rsid w:val="00F7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04C64E"/>
  <w14:defaultImageDpi w14:val="0"/>
  <w15:docId w15:val="{BCFB4E23-6A50-40A3-8421-CE127EBC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DD7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3DD7"/>
    <w:pPr>
      <w:ind w:left="720"/>
    </w:pPr>
  </w:style>
  <w:style w:type="paragraph" w:styleId="a4">
    <w:name w:val="Body Text Indent"/>
    <w:basedOn w:val="a"/>
    <w:link w:val="a5"/>
    <w:uiPriority w:val="99"/>
    <w:rsid w:val="0025058A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79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5058A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footer"/>
    <w:basedOn w:val="a"/>
    <w:link w:val="a9"/>
    <w:uiPriority w:val="99"/>
    <w:semiHidden/>
    <w:rsid w:val="0079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975F4"/>
    <w:rPr>
      <w:rFonts w:eastAsia="Times New Roman"/>
      <w:lang w:val="x-none" w:eastAsia="ru-RU"/>
    </w:rPr>
  </w:style>
  <w:style w:type="character" w:styleId="aa">
    <w:name w:val="annotation reference"/>
    <w:basedOn w:val="a0"/>
    <w:uiPriority w:val="99"/>
    <w:semiHidden/>
    <w:rsid w:val="00A9600B"/>
    <w:rPr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975F4"/>
    <w:rPr>
      <w:rFonts w:eastAsia="Times New Roman"/>
      <w:lang w:val="x-none" w:eastAsia="ru-RU"/>
    </w:rPr>
  </w:style>
  <w:style w:type="paragraph" w:styleId="ab">
    <w:name w:val="annotation text"/>
    <w:basedOn w:val="a"/>
    <w:link w:val="ac"/>
    <w:uiPriority w:val="99"/>
    <w:semiHidden/>
    <w:rsid w:val="00A9600B"/>
    <w:pPr>
      <w:spacing w:line="240" w:lineRule="auto"/>
    </w:pPr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A9600B"/>
    <w:rPr>
      <w:b/>
      <w:bCs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A9600B"/>
    <w:rPr>
      <w:rFonts w:eastAsia="Times New Roman"/>
      <w:sz w:val="20"/>
      <w:szCs w:val="20"/>
      <w:lang w:val="x-none" w:eastAsia="ru-RU"/>
    </w:rPr>
  </w:style>
  <w:style w:type="paragraph" w:styleId="af">
    <w:name w:val="Revision"/>
    <w:hidden/>
    <w:uiPriority w:val="99"/>
    <w:semiHidden/>
    <w:rsid w:val="00A9600B"/>
    <w:pPr>
      <w:spacing w:after="0" w:line="240" w:lineRule="auto"/>
    </w:pPr>
    <w:rPr>
      <w:rFonts w:eastAsia="Times New Roman" w:cs="Calibri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A9600B"/>
    <w:rPr>
      <w:rFonts w:eastAsia="Times New Roman"/>
      <w:b/>
      <w:bCs/>
      <w:sz w:val="20"/>
      <w:szCs w:val="20"/>
      <w:lang w:val="x-none" w:eastAsia="ru-RU"/>
    </w:rPr>
  </w:style>
  <w:style w:type="paragraph" w:styleId="af0">
    <w:name w:val="Balloon Text"/>
    <w:basedOn w:val="a"/>
    <w:link w:val="af1"/>
    <w:uiPriority w:val="99"/>
    <w:semiHidden/>
    <w:rsid w:val="00A9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9600B"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 локального нормативного акта</vt:lpstr>
    </vt:vector>
  </TitlesOfParts>
  <Company>OOO «Управленческие решения в сфере образования»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локального нормативного акта</dc:title>
  <dc:subject/>
  <dc:creator>1</dc:creator>
  <cp:keywords/>
  <dc:description/>
  <cp:lastModifiedBy>Пользователь</cp:lastModifiedBy>
  <cp:revision>6</cp:revision>
  <cp:lastPrinted>2021-08-19T16:17:00Z</cp:lastPrinted>
  <dcterms:created xsi:type="dcterms:W3CDTF">2021-08-19T15:51:00Z</dcterms:created>
  <dcterms:modified xsi:type="dcterms:W3CDTF">2021-08-19T16:27:00Z</dcterms:modified>
</cp:coreProperties>
</file>